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D82CF" w14:textId="77777777" w:rsidR="002D56EA" w:rsidRPr="0084351B" w:rsidRDefault="002D56EA" w:rsidP="006B736D">
      <w:pPr>
        <w:rPr>
          <w:rFonts w:ascii="Arial" w:hAnsi="Arial" w:cs="Arial"/>
          <w:sz w:val="22"/>
          <w:szCs w:val="22"/>
        </w:rPr>
      </w:pPr>
    </w:p>
    <w:p w14:paraId="12100B8E" w14:textId="77777777" w:rsidR="000901A3" w:rsidRPr="0084351B" w:rsidRDefault="0096719B" w:rsidP="008E007F">
      <w:pPr>
        <w:tabs>
          <w:tab w:val="right" w:pos="9639"/>
        </w:tabs>
        <w:rPr>
          <w:rFonts w:ascii="Arial" w:hAnsi="Arial" w:cs="Arial"/>
          <w:sz w:val="22"/>
          <w:szCs w:val="22"/>
        </w:rPr>
      </w:pPr>
      <w:r>
        <w:rPr>
          <w:noProof/>
        </w:rPr>
        <w:drawing>
          <wp:anchor distT="0" distB="0" distL="114300" distR="114300" simplePos="0" relativeHeight="251658752" behindDoc="1" locked="0" layoutInCell="1" allowOverlap="1" wp14:anchorId="2C3A0A5A" wp14:editId="62F197BA">
            <wp:simplePos x="0" y="0"/>
            <wp:positionH relativeFrom="column">
              <wp:posOffset>4662187</wp:posOffset>
            </wp:positionH>
            <wp:positionV relativeFrom="paragraph">
              <wp:posOffset>95250</wp:posOffset>
            </wp:positionV>
            <wp:extent cx="1522800" cy="608400"/>
            <wp:effectExtent l="0" t="0" r="127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2800" cy="608400"/>
                    </a:xfrm>
                    <a:prstGeom prst="rect">
                      <a:avLst/>
                    </a:prstGeom>
                  </pic:spPr>
                </pic:pic>
              </a:graphicData>
            </a:graphic>
            <wp14:sizeRelH relativeFrom="margin">
              <wp14:pctWidth>0</wp14:pctWidth>
            </wp14:sizeRelH>
            <wp14:sizeRelV relativeFrom="margin">
              <wp14:pctHeight>0</wp14:pctHeight>
            </wp14:sizeRelV>
          </wp:anchor>
        </w:drawing>
      </w:r>
    </w:p>
    <w:p w14:paraId="0C97FD96" w14:textId="77777777" w:rsidR="000901A3" w:rsidRPr="0084351B" w:rsidRDefault="000901A3" w:rsidP="000901A3">
      <w:pPr>
        <w:rPr>
          <w:rFonts w:ascii="Arial" w:hAnsi="Arial" w:cs="Arial"/>
          <w:sz w:val="22"/>
          <w:szCs w:val="22"/>
        </w:rPr>
      </w:pPr>
    </w:p>
    <w:p w14:paraId="3DE82368" w14:textId="77777777" w:rsidR="000901A3" w:rsidRPr="0084351B" w:rsidRDefault="00852535" w:rsidP="0096719B">
      <w:pPr>
        <w:tabs>
          <w:tab w:val="right" w:pos="7513"/>
        </w:tabs>
        <w:rPr>
          <w:rFonts w:ascii="Arial" w:hAnsi="Arial" w:cs="Arial"/>
          <w:sz w:val="22"/>
          <w:szCs w:val="22"/>
        </w:rPr>
      </w:pPr>
      <w:r w:rsidRPr="0084351B">
        <w:rPr>
          <w:rFonts w:ascii="Arial" w:hAnsi="Arial" w:cs="Arial"/>
          <w:sz w:val="22"/>
          <w:szCs w:val="22"/>
        </w:rPr>
        <w:tab/>
      </w:r>
      <w:r w:rsidRPr="0084351B">
        <w:rPr>
          <w:rFonts w:ascii="Arial" w:hAnsi="Arial" w:cs="Arial"/>
          <w:sz w:val="20"/>
          <w:szCs w:val="22"/>
        </w:rPr>
        <w:t>Membre de l’</w:t>
      </w:r>
      <w:r w:rsidRPr="0084351B">
        <w:rPr>
          <w:rFonts w:ascii="Arial" w:hAnsi="Arial" w:cs="Arial"/>
          <w:color w:val="000000"/>
          <w:sz w:val="20"/>
          <w:szCs w:val="22"/>
        </w:rPr>
        <w:t xml:space="preserve"> </w:t>
      </w:r>
    </w:p>
    <w:p w14:paraId="0DA3244D" w14:textId="77777777" w:rsidR="00852535" w:rsidRPr="007A3164" w:rsidRDefault="00852535" w:rsidP="002E78FB">
      <w:pPr>
        <w:ind w:left="1134"/>
        <w:rPr>
          <w:rFonts w:ascii="Arial" w:hAnsi="Arial" w:cs="Arial"/>
          <w:sz w:val="22"/>
          <w:szCs w:val="22"/>
        </w:rPr>
      </w:pPr>
    </w:p>
    <w:p w14:paraId="46B45771" w14:textId="77777777" w:rsidR="009C4414" w:rsidRPr="007A3164" w:rsidRDefault="009C4414" w:rsidP="002E78FB">
      <w:pPr>
        <w:ind w:left="1134"/>
        <w:rPr>
          <w:rFonts w:ascii="Arial" w:hAnsi="Arial" w:cs="Arial"/>
          <w:sz w:val="22"/>
          <w:szCs w:val="22"/>
        </w:rPr>
      </w:pPr>
    </w:p>
    <w:p w14:paraId="0F8B701B" w14:textId="77777777" w:rsidR="00852535" w:rsidRPr="007A3164" w:rsidRDefault="00852535" w:rsidP="002E78FB">
      <w:pPr>
        <w:ind w:left="1134"/>
        <w:rPr>
          <w:rFonts w:ascii="Arial" w:hAnsi="Arial" w:cs="Arial"/>
          <w:sz w:val="22"/>
          <w:szCs w:val="22"/>
        </w:rPr>
      </w:pPr>
    </w:p>
    <w:p w14:paraId="73587E6B" w14:textId="77777777" w:rsidR="00852535" w:rsidRPr="007A3164" w:rsidRDefault="00852535" w:rsidP="002E78FB">
      <w:pPr>
        <w:ind w:left="1134"/>
        <w:rPr>
          <w:rFonts w:ascii="Arial" w:hAnsi="Arial" w:cs="Arial"/>
          <w:sz w:val="22"/>
          <w:szCs w:val="22"/>
        </w:rPr>
      </w:pPr>
    </w:p>
    <w:p w14:paraId="24F6BB12" w14:textId="77777777" w:rsidR="00852535" w:rsidRPr="007A3164" w:rsidRDefault="00852535" w:rsidP="002E78FB">
      <w:pPr>
        <w:ind w:left="1134"/>
        <w:rPr>
          <w:rFonts w:ascii="Arial" w:hAnsi="Arial" w:cs="Arial"/>
          <w:sz w:val="22"/>
          <w:szCs w:val="22"/>
        </w:rPr>
      </w:pPr>
    </w:p>
    <w:p w14:paraId="2873601B" w14:textId="77777777" w:rsidR="002E78FB" w:rsidRPr="007A3164" w:rsidRDefault="002E78FB" w:rsidP="002E78FB">
      <w:pPr>
        <w:tabs>
          <w:tab w:val="left" w:pos="4560"/>
        </w:tabs>
        <w:ind w:left="1134" w:right="850"/>
        <w:jc w:val="both"/>
        <w:rPr>
          <w:rFonts w:ascii="Arial" w:hAnsi="Arial" w:cs="Arial"/>
          <w:sz w:val="22"/>
          <w:szCs w:val="22"/>
        </w:rPr>
      </w:pPr>
    </w:p>
    <w:p w14:paraId="3CD203AF" w14:textId="4E0684EF" w:rsidR="00130716" w:rsidRDefault="00130716" w:rsidP="002E78FB">
      <w:pPr>
        <w:tabs>
          <w:tab w:val="left" w:pos="4560"/>
        </w:tabs>
        <w:ind w:left="1134" w:right="850"/>
        <w:jc w:val="both"/>
        <w:rPr>
          <w:rFonts w:ascii="Arial" w:hAnsi="Arial" w:cs="Arial"/>
          <w:sz w:val="22"/>
          <w:szCs w:val="22"/>
        </w:rPr>
      </w:pPr>
      <w:r>
        <w:rPr>
          <w:rFonts w:ascii="Arial" w:hAnsi="Arial" w:cs="Arial"/>
          <w:sz w:val="22"/>
          <w:szCs w:val="22"/>
        </w:rPr>
        <w:tab/>
      </w:r>
      <w:r w:rsidRPr="00130716">
        <w:rPr>
          <w:rFonts w:ascii="Arial" w:hAnsi="Arial" w:cs="Arial"/>
          <w:sz w:val="22"/>
          <w:szCs w:val="22"/>
        </w:rPr>
        <w:t>Ministère de la Transition écologique et solidaire</w:t>
      </w:r>
      <w:r w:rsidR="007D1E87">
        <w:rPr>
          <w:rFonts w:ascii="Arial" w:hAnsi="Arial" w:cs="Arial"/>
          <w:sz w:val="22"/>
          <w:szCs w:val="22"/>
        </w:rPr>
        <w:tab/>
      </w:r>
      <w:r>
        <w:rPr>
          <w:rFonts w:ascii="Arial" w:hAnsi="Arial" w:cs="Arial"/>
          <w:sz w:val="22"/>
          <w:szCs w:val="22"/>
        </w:rPr>
        <w:t xml:space="preserve">Madame Élisabeth </w:t>
      </w:r>
      <w:r w:rsidR="00C454F3">
        <w:rPr>
          <w:rFonts w:ascii="Arial" w:hAnsi="Arial" w:cs="Arial"/>
          <w:sz w:val="22"/>
          <w:szCs w:val="22"/>
        </w:rPr>
        <w:t>BORNE</w:t>
      </w:r>
    </w:p>
    <w:p w14:paraId="6530B572" w14:textId="7FA522CE" w:rsidR="002E78FB" w:rsidRPr="007A3164" w:rsidRDefault="00130716" w:rsidP="002E78FB">
      <w:pPr>
        <w:tabs>
          <w:tab w:val="left" w:pos="4560"/>
        </w:tabs>
        <w:ind w:left="1134" w:right="850"/>
        <w:jc w:val="both"/>
        <w:rPr>
          <w:rFonts w:ascii="Arial" w:hAnsi="Arial" w:cs="Arial"/>
          <w:sz w:val="22"/>
          <w:szCs w:val="22"/>
        </w:rPr>
      </w:pPr>
      <w:r>
        <w:rPr>
          <w:rFonts w:ascii="Arial" w:hAnsi="Arial" w:cs="Arial"/>
          <w:sz w:val="22"/>
          <w:szCs w:val="22"/>
        </w:rPr>
        <w:tab/>
        <w:t>M</w:t>
      </w:r>
      <w:r w:rsidRPr="00130716">
        <w:rPr>
          <w:rFonts w:ascii="Arial" w:hAnsi="Arial" w:cs="Arial"/>
          <w:sz w:val="22"/>
          <w:szCs w:val="22"/>
        </w:rPr>
        <w:t>inistre de la Transition écologique et solidaire</w:t>
      </w:r>
      <w:r w:rsidR="002E78FB" w:rsidRPr="007A3164">
        <w:rPr>
          <w:rFonts w:ascii="Arial" w:hAnsi="Arial" w:cs="Arial"/>
          <w:sz w:val="22"/>
          <w:szCs w:val="22"/>
        </w:rPr>
        <w:tab/>
      </w:r>
      <w:r w:rsidR="007D1E87">
        <w:rPr>
          <w:rFonts w:ascii="Arial" w:hAnsi="Arial" w:cs="Arial"/>
          <w:sz w:val="22"/>
          <w:szCs w:val="22"/>
        </w:rPr>
        <w:t xml:space="preserve"> </w:t>
      </w:r>
    </w:p>
    <w:p w14:paraId="3FC483D7" w14:textId="77777777" w:rsidR="00F77216" w:rsidRPr="00F77216" w:rsidRDefault="002E78FB" w:rsidP="00F77216">
      <w:pPr>
        <w:tabs>
          <w:tab w:val="left" w:pos="4560"/>
        </w:tabs>
        <w:ind w:left="1134" w:right="850"/>
        <w:jc w:val="both"/>
        <w:rPr>
          <w:rFonts w:ascii="Arial" w:hAnsi="Arial" w:cs="Arial"/>
          <w:sz w:val="22"/>
          <w:szCs w:val="22"/>
        </w:rPr>
      </w:pPr>
      <w:r w:rsidRPr="007A3164">
        <w:rPr>
          <w:rFonts w:ascii="Arial" w:hAnsi="Arial" w:cs="Arial"/>
          <w:sz w:val="22"/>
          <w:szCs w:val="22"/>
        </w:rPr>
        <w:tab/>
      </w:r>
      <w:r w:rsidR="00F77216" w:rsidRPr="00F77216">
        <w:rPr>
          <w:rFonts w:ascii="Arial" w:hAnsi="Arial" w:cs="Arial"/>
          <w:sz w:val="22"/>
          <w:szCs w:val="22"/>
        </w:rPr>
        <w:t>Hôtel de Roquelaure</w:t>
      </w:r>
    </w:p>
    <w:p w14:paraId="71029948" w14:textId="46B769CF" w:rsidR="00F77216" w:rsidRPr="00F77216" w:rsidRDefault="00F77216" w:rsidP="00F77216">
      <w:pPr>
        <w:tabs>
          <w:tab w:val="left" w:pos="4560"/>
        </w:tabs>
        <w:ind w:left="1134" w:right="850"/>
        <w:jc w:val="both"/>
        <w:rPr>
          <w:rFonts w:ascii="Arial" w:hAnsi="Arial" w:cs="Arial"/>
          <w:sz w:val="22"/>
          <w:szCs w:val="22"/>
        </w:rPr>
      </w:pPr>
      <w:r>
        <w:rPr>
          <w:rFonts w:ascii="Arial" w:hAnsi="Arial" w:cs="Arial"/>
          <w:sz w:val="22"/>
          <w:szCs w:val="22"/>
        </w:rPr>
        <w:tab/>
      </w:r>
      <w:r w:rsidRPr="00F77216">
        <w:rPr>
          <w:rFonts w:ascii="Arial" w:hAnsi="Arial" w:cs="Arial"/>
          <w:sz w:val="22"/>
          <w:szCs w:val="22"/>
        </w:rPr>
        <w:t>246 boulevard Saint-Germain</w:t>
      </w:r>
    </w:p>
    <w:p w14:paraId="3C687BFF" w14:textId="0784424B" w:rsidR="002E78FB" w:rsidRPr="007A3164" w:rsidRDefault="00F77216" w:rsidP="00F77216">
      <w:pPr>
        <w:tabs>
          <w:tab w:val="left" w:pos="4560"/>
        </w:tabs>
        <w:ind w:left="1134" w:right="850"/>
        <w:jc w:val="both"/>
        <w:rPr>
          <w:rFonts w:ascii="Arial" w:hAnsi="Arial" w:cs="Arial"/>
          <w:sz w:val="22"/>
          <w:szCs w:val="22"/>
        </w:rPr>
      </w:pPr>
      <w:r>
        <w:rPr>
          <w:rFonts w:ascii="Arial" w:hAnsi="Arial" w:cs="Arial"/>
          <w:sz w:val="22"/>
          <w:szCs w:val="22"/>
        </w:rPr>
        <w:tab/>
      </w:r>
      <w:r w:rsidRPr="00F77216">
        <w:rPr>
          <w:rFonts w:ascii="Arial" w:hAnsi="Arial" w:cs="Arial"/>
          <w:sz w:val="22"/>
          <w:szCs w:val="22"/>
        </w:rPr>
        <w:t xml:space="preserve">75007 </w:t>
      </w:r>
      <w:r w:rsidR="00B55927" w:rsidRPr="00F77216">
        <w:rPr>
          <w:rFonts w:ascii="Arial" w:hAnsi="Arial" w:cs="Arial"/>
          <w:sz w:val="22"/>
          <w:szCs w:val="22"/>
        </w:rPr>
        <w:t>PARIS</w:t>
      </w:r>
    </w:p>
    <w:p w14:paraId="0F69A7F4" w14:textId="77777777" w:rsidR="002E78FB" w:rsidRPr="007A3164" w:rsidRDefault="002E78FB" w:rsidP="002E78FB">
      <w:pPr>
        <w:tabs>
          <w:tab w:val="left" w:pos="4560"/>
        </w:tabs>
        <w:ind w:left="1134" w:right="850"/>
        <w:jc w:val="both"/>
        <w:rPr>
          <w:rFonts w:ascii="Arial" w:hAnsi="Arial" w:cs="Arial"/>
          <w:sz w:val="22"/>
          <w:szCs w:val="22"/>
        </w:rPr>
      </w:pPr>
    </w:p>
    <w:p w14:paraId="7DE113FE" w14:textId="1F2FC5CD" w:rsidR="002E78FB" w:rsidRPr="007A3164" w:rsidRDefault="00117D84" w:rsidP="00C63344">
      <w:pPr>
        <w:tabs>
          <w:tab w:val="left" w:pos="4560"/>
        </w:tabs>
        <w:ind w:left="1134" w:right="850" w:hanging="708"/>
        <w:jc w:val="both"/>
        <w:rPr>
          <w:rFonts w:ascii="Arial" w:hAnsi="Arial" w:cs="Arial"/>
          <w:sz w:val="22"/>
          <w:szCs w:val="22"/>
        </w:rPr>
      </w:pPr>
      <w:r>
        <w:rPr>
          <w:rFonts w:ascii="Arial" w:hAnsi="Arial" w:cs="Arial"/>
          <w:sz w:val="22"/>
          <w:szCs w:val="22"/>
        </w:rPr>
        <w:t>FD/</w:t>
      </w:r>
      <w:r w:rsidR="00A108CF">
        <w:rPr>
          <w:rFonts w:ascii="Arial" w:hAnsi="Arial" w:cs="Arial"/>
          <w:sz w:val="22"/>
          <w:szCs w:val="22"/>
        </w:rPr>
        <w:t>DL</w:t>
      </w:r>
      <w:r w:rsidR="00F77216">
        <w:rPr>
          <w:rFonts w:ascii="Arial" w:hAnsi="Arial" w:cs="Arial"/>
          <w:sz w:val="22"/>
          <w:szCs w:val="22"/>
        </w:rPr>
        <w:t xml:space="preserve"> 19021</w:t>
      </w:r>
    </w:p>
    <w:p w14:paraId="1C638012" w14:textId="2CFEA46E" w:rsidR="002E78FB" w:rsidRPr="007A3164" w:rsidRDefault="002E78FB" w:rsidP="002E78FB">
      <w:pPr>
        <w:tabs>
          <w:tab w:val="left" w:pos="4560"/>
        </w:tabs>
        <w:ind w:left="1134" w:right="850"/>
        <w:jc w:val="both"/>
        <w:rPr>
          <w:rFonts w:ascii="Arial" w:hAnsi="Arial" w:cs="Arial"/>
          <w:sz w:val="22"/>
          <w:szCs w:val="22"/>
        </w:rPr>
      </w:pPr>
      <w:r w:rsidRPr="007A3164">
        <w:rPr>
          <w:rFonts w:ascii="Arial" w:hAnsi="Arial" w:cs="Arial"/>
          <w:sz w:val="22"/>
          <w:szCs w:val="22"/>
        </w:rPr>
        <w:tab/>
        <w:t xml:space="preserve">Paris, le </w:t>
      </w:r>
      <w:r w:rsidR="0087655E">
        <w:rPr>
          <w:rFonts w:ascii="Arial" w:hAnsi="Arial" w:cs="Arial"/>
          <w:sz w:val="22"/>
          <w:szCs w:val="22"/>
        </w:rPr>
        <w:t>1</w:t>
      </w:r>
      <w:r w:rsidR="006B2073">
        <w:rPr>
          <w:rFonts w:ascii="Arial" w:hAnsi="Arial" w:cs="Arial"/>
          <w:sz w:val="22"/>
          <w:szCs w:val="22"/>
        </w:rPr>
        <w:t>er</w:t>
      </w:r>
      <w:r w:rsidR="0087655E">
        <w:rPr>
          <w:rFonts w:ascii="Arial" w:hAnsi="Arial" w:cs="Arial"/>
          <w:sz w:val="22"/>
          <w:szCs w:val="22"/>
        </w:rPr>
        <w:t xml:space="preserve"> Août</w:t>
      </w:r>
      <w:r w:rsidR="00A108CF">
        <w:rPr>
          <w:rFonts w:ascii="Arial" w:hAnsi="Arial" w:cs="Arial"/>
          <w:sz w:val="22"/>
          <w:szCs w:val="22"/>
        </w:rPr>
        <w:t xml:space="preserve"> 2019</w:t>
      </w:r>
    </w:p>
    <w:p w14:paraId="3034FE71" w14:textId="77777777" w:rsidR="002E78FB" w:rsidRPr="007A3164" w:rsidRDefault="002E78FB" w:rsidP="002E78FB">
      <w:pPr>
        <w:tabs>
          <w:tab w:val="left" w:pos="4560"/>
        </w:tabs>
        <w:ind w:left="1134" w:right="850"/>
        <w:jc w:val="both"/>
        <w:rPr>
          <w:rFonts w:ascii="Arial" w:hAnsi="Arial" w:cs="Arial"/>
          <w:sz w:val="22"/>
          <w:szCs w:val="22"/>
        </w:rPr>
      </w:pPr>
    </w:p>
    <w:p w14:paraId="7C120EF6" w14:textId="77777777" w:rsidR="002E78FB" w:rsidRPr="007A3164" w:rsidRDefault="002E78FB" w:rsidP="002E78FB">
      <w:pPr>
        <w:tabs>
          <w:tab w:val="left" w:pos="4560"/>
        </w:tabs>
        <w:ind w:left="1134" w:right="850"/>
        <w:jc w:val="both"/>
        <w:rPr>
          <w:rFonts w:ascii="Arial" w:hAnsi="Arial" w:cs="Arial"/>
          <w:sz w:val="22"/>
          <w:szCs w:val="22"/>
        </w:rPr>
      </w:pPr>
    </w:p>
    <w:p w14:paraId="1362FBDC" w14:textId="07698E92" w:rsidR="00FE26A0" w:rsidRPr="007B11E2" w:rsidRDefault="00117D84" w:rsidP="00C63344">
      <w:pPr>
        <w:tabs>
          <w:tab w:val="left" w:pos="9072"/>
        </w:tabs>
        <w:ind w:left="426" w:right="1134"/>
        <w:jc w:val="both"/>
        <w:rPr>
          <w:rFonts w:ascii="Arial" w:hAnsi="Arial" w:cs="Arial"/>
          <w:sz w:val="22"/>
          <w:szCs w:val="22"/>
        </w:rPr>
      </w:pPr>
      <w:r w:rsidRPr="007B11E2">
        <w:rPr>
          <w:rFonts w:ascii="Arial" w:hAnsi="Arial" w:cs="Arial"/>
          <w:sz w:val="22"/>
          <w:szCs w:val="22"/>
        </w:rPr>
        <w:t>M</w:t>
      </w:r>
      <w:r w:rsidR="0087655E" w:rsidRPr="007B11E2">
        <w:rPr>
          <w:rFonts w:ascii="Arial" w:hAnsi="Arial" w:cs="Arial"/>
          <w:sz w:val="22"/>
          <w:szCs w:val="22"/>
        </w:rPr>
        <w:t>adame la Ministre</w:t>
      </w:r>
      <w:r w:rsidR="00C43C3B" w:rsidRPr="007B11E2">
        <w:rPr>
          <w:rFonts w:ascii="Arial" w:hAnsi="Arial" w:cs="Arial"/>
          <w:sz w:val="22"/>
          <w:szCs w:val="22"/>
        </w:rPr>
        <w:t>,</w:t>
      </w:r>
    </w:p>
    <w:p w14:paraId="5764D620" w14:textId="77777777" w:rsidR="00FE26A0" w:rsidRPr="00BF6E7E" w:rsidRDefault="00FE26A0" w:rsidP="00C63344">
      <w:pPr>
        <w:tabs>
          <w:tab w:val="left" w:pos="9072"/>
        </w:tabs>
        <w:ind w:left="426" w:right="1134"/>
        <w:jc w:val="both"/>
        <w:rPr>
          <w:rFonts w:ascii="Arial" w:hAnsi="Arial" w:cs="Arial"/>
          <w:sz w:val="14"/>
          <w:szCs w:val="22"/>
        </w:rPr>
      </w:pPr>
    </w:p>
    <w:p w14:paraId="6636F792" w14:textId="6E06A9AC" w:rsidR="002470B6" w:rsidRDefault="00AD5EE0" w:rsidP="00C63344">
      <w:pPr>
        <w:tabs>
          <w:tab w:val="left" w:pos="8647"/>
        </w:tabs>
        <w:ind w:left="426" w:right="283"/>
        <w:jc w:val="both"/>
        <w:rPr>
          <w:rFonts w:ascii="Arial" w:hAnsi="Arial" w:cs="Arial"/>
          <w:sz w:val="22"/>
          <w:szCs w:val="20"/>
        </w:rPr>
      </w:pPr>
      <w:r w:rsidRPr="007B11E2">
        <w:rPr>
          <w:rFonts w:ascii="Arial" w:hAnsi="Arial" w:cs="Arial"/>
          <w:sz w:val="22"/>
          <w:szCs w:val="20"/>
        </w:rPr>
        <w:t>L’eau est</w:t>
      </w:r>
      <w:r w:rsidR="005506BD" w:rsidRPr="007B11E2">
        <w:rPr>
          <w:rFonts w:ascii="Arial" w:hAnsi="Arial" w:cs="Arial"/>
          <w:sz w:val="22"/>
          <w:szCs w:val="20"/>
        </w:rPr>
        <w:t xml:space="preserve"> une ressource essentielle, </w:t>
      </w:r>
      <w:r w:rsidRPr="007B11E2">
        <w:rPr>
          <w:rFonts w:ascii="Arial" w:hAnsi="Arial" w:cs="Arial"/>
        </w:rPr>
        <w:t>i</w:t>
      </w:r>
      <w:r w:rsidRPr="007B11E2">
        <w:rPr>
          <w:rFonts w:ascii="Arial" w:hAnsi="Arial" w:cs="Arial"/>
          <w:sz w:val="22"/>
          <w:szCs w:val="20"/>
        </w:rPr>
        <w:t xml:space="preserve">l est </w:t>
      </w:r>
      <w:r w:rsidR="00F86179">
        <w:rPr>
          <w:rFonts w:ascii="Arial" w:hAnsi="Arial" w:cs="Arial"/>
          <w:sz w:val="22"/>
          <w:szCs w:val="20"/>
        </w:rPr>
        <w:t>indispensable</w:t>
      </w:r>
      <w:r w:rsidRPr="007B11E2">
        <w:rPr>
          <w:rFonts w:ascii="Arial" w:hAnsi="Arial" w:cs="Arial"/>
          <w:sz w:val="22"/>
          <w:szCs w:val="20"/>
        </w:rPr>
        <w:t xml:space="preserve"> de s’assurer au quotidien d’une qualité et d'une quantité d’eau suffisante pour satisfaire nos usages, mais aussi pour garder des rivières vivantes.</w:t>
      </w:r>
    </w:p>
    <w:p w14:paraId="701452B0" w14:textId="65C4792C" w:rsidR="001E1774" w:rsidRPr="007B11E2" w:rsidRDefault="00AD5EE0" w:rsidP="00C63344">
      <w:pPr>
        <w:tabs>
          <w:tab w:val="left" w:pos="8647"/>
        </w:tabs>
        <w:ind w:left="426" w:right="283"/>
        <w:jc w:val="both"/>
        <w:rPr>
          <w:rFonts w:ascii="Arial" w:hAnsi="Arial" w:cs="Arial"/>
          <w:sz w:val="22"/>
          <w:szCs w:val="20"/>
        </w:rPr>
      </w:pPr>
      <w:r w:rsidRPr="007B11E2">
        <w:rPr>
          <w:rFonts w:ascii="Arial" w:hAnsi="Arial" w:cs="Arial"/>
          <w:sz w:val="22"/>
          <w:szCs w:val="20"/>
        </w:rPr>
        <w:t xml:space="preserve"> </w:t>
      </w:r>
    </w:p>
    <w:p w14:paraId="3E04815E" w14:textId="4266B3F2" w:rsidR="001E1774" w:rsidRPr="007B11E2" w:rsidRDefault="0022650B" w:rsidP="00C63344">
      <w:pPr>
        <w:tabs>
          <w:tab w:val="left" w:pos="8647"/>
        </w:tabs>
        <w:ind w:left="426" w:right="283"/>
        <w:jc w:val="both"/>
        <w:rPr>
          <w:rFonts w:ascii="Arial" w:hAnsi="Arial" w:cs="Arial"/>
          <w:sz w:val="22"/>
          <w:szCs w:val="20"/>
        </w:rPr>
      </w:pPr>
      <w:r>
        <w:rPr>
          <w:rFonts w:ascii="Arial" w:hAnsi="Arial" w:cs="Arial"/>
          <w:sz w:val="22"/>
          <w:szCs w:val="20"/>
        </w:rPr>
        <w:t>I</w:t>
      </w:r>
      <w:r w:rsidR="00AD5EE0" w:rsidRPr="007B11E2">
        <w:rPr>
          <w:rFonts w:ascii="Arial" w:hAnsi="Arial" w:cs="Arial"/>
          <w:sz w:val="22"/>
          <w:szCs w:val="20"/>
        </w:rPr>
        <w:t xml:space="preserve">l faut la préserver, la protéger et </w:t>
      </w:r>
      <w:r w:rsidR="00080E01">
        <w:rPr>
          <w:rFonts w:ascii="Arial" w:hAnsi="Arial" w:cs="Arial"/>
          <w:sz w:val="22"/>
          <w:szCs w:val="20"/>
        </w:rPr>
        <w:t>l’utiliser de façon responsable, l’avenir de notre planète en dépend.</w:t>
      </w:r>
    </w:p>
    <w:p w14:paraId="380ACE45" w14:textId="77777777" w:rsidR="001E1774" w:rsidRPr="00BF6E7E" w:rsidRDefault="001E1774" w:rsidP="00C63344">
      <w:pPr>
        <w:tabs>
          <w:tab w:val="left" w:pos="9072"/>
        </w:tabs>
        <w:ind w:left="426" w:right="1134"/>
        <w:jc w:val="both"/>
        <w:rPr>
          <w:rFonts w:ascii="Arial" w:hAnsi="Arial" w:cs="Arial"/>
          <w:sz w:val="14"/>
          <w:szCs w:val="20"/>
        </w:rPr>
      </w:pPr>
    </w:p>
    <w:p w14:paraId="7C17ADAD" w14:textId="7B61CF46" w:rsidR="00E24A89" w:rsidRDefault="00781483" w:rsidP="00C63344">
      <w:pPr>
        <w:tabs>
          <w:tab w:val="left" w:pos="8222"/>
        </w:tabs>
        <w:ind w:left="426" w:right="283"/>
        <w:jc w:val="both"/>
        <w:rPr>
          <w:rFonts w:ascii="Arial" w:eastAsia="Calibri" w:hAnsi="Arial" w:cs="Arial"/>
          <w:sz w:val="22"/>
          <w:szCs w:val="18"/>
        </w:rPr>
      </w:pPr>
      <w:r w:rsidRPr="00781483">
        <w:rPr>
          <w:rFonts w:ascii="Arial" w:eastAsia="Calibri" w:hAnsi="Arial" w:cs="Arial"/>
          <w:sz w:val="22"/>
          <w:szCs w:val="18"/>
        </w:rPr>
        <w:t>Nos eaux usées nécessitent d’être traitées puis restituées dans le milieu naturel tout en préservant la santé publique et l’environnement. L’assainissement non collectif (ANC), aussi appelé assainissement autonome ou individuel, constitue la solution technique et économique la mieux adaptée en milieu rural. Il concerne les habitations non raccordées à un réseau public de collecte des eaux usées, soit 15 à 20% de la population française. L’ANC est reconnu comme une solution à part entière, alternative à l’assainissement collectif et au moins aussi efficace.</w:t>
      </w:r>
    </w:p>
    <w:p w14:paraId="72599EF2" w14:textId="77777777" w:rsidR="00781483" w:rsidRPr="00BF6E7E" w:rsidRDefault="00781483" w:rsidP="00C63344">
      <w:pPr>
        <w:tabs>
          <w:tab w:val="left" w:pos="9072"/>
        </w:tabs>
        <w:ind w:left="426" w:right="1134"/>
        <w:jc w:val="both"/>
        <w:rPr>
          <w:rFonts w:ascii="Arial" w:eastAsia="Calibri" w:hAnsi="Arial" w:cs="Arial"/>
          <w:sz w:val="14"/>
          <w:szCs w:val="18"/>
        </w:rPr>
      </w:pPr>
    </w:p>
    <w:p w14:paraId="02F8CE47" w14:textId="219AF211" w:rsidR="005506BD" w:rsidRDefault="00DC5E6A" w:rsidP="00C63344">
      <w:pPr>
        <w:tabs>
          <w:tab w:val="left" w:pos="8647"/>
        </w:tabs>
        <w:ind w:left="426" w:right="283"/>
        <w:jc w:val="both"/>
        <w:rPr>
          <w:rFonts w:ascii="Arial" w:eastAsia="Calibri" w:hAnsi="Arial" w:cs="Arial"/>
          <w:sz w:val="22"/>
          <w:szCs w:val="18"/>
        </w:rPr>
      </w:pPr>
      <w:r w:rsidRPr="00DC5E6A">
        <w:rPr>
          <w:rFonts w:ascii="Arial" w:eastAsia="Calibri" w:hAnsi="Arial" w:cs="Arial"/>
          <w:sz w:val="22"/>
          <w:szCs w:val="18"/>
        </w:rPr>
        <w:t>Les périodes longues de sécheresse se multiplient et les pluies subites e</w:t>
      </w:r>
      <w:r w:rsidR="004716A8">
        <w:rPr>
          <w:rFonts w:ascii="Arial" w:eastAsia="Calibri" w:hAnsi="Arial" w:cs="Arial"/>
          <w:sz w:val="22"/>
          <w:szCs w:val="18"/>
        </w:rPr>
        <w:t xml:space="preserve">t </w:t>
      </w:r>
      <w:r w:rsidR="00B912DE">
        <w:rPr>
          <w:rFonts w:ascii="Arial" w:eastAsia="Calibri" w:hAnsi="Arial" w:cs="Arial"/>
          <w:sz w:val="22"/>
          <w:szCs w:val="18"/>
        </w:rPr>
        <w:t>nombreuses</w:t>
      </w:r>
      <w:r w:rsidR="004716A8">
        <w:rPr>
          <w:rFonts w:ascii="Arial" w:eastAsia="Calibri" w:hAnsi="Arial" w:cs="Arial"/>
          <w:sz w:val="22"/>
          <w:szCs w:val="18"/>
        </w:rPr>
        <w:t xml:space="preserve"> ne sont plus rares ; ainsi,</w:t>
      </w:r>
      <w:r w:rsidRPr="00DC5E6A">
        <w:rPr>
          <w:rFonts w:ascii="Arial" w:eastAsia="Calibri" w:hAnsi="Arial" w:cs="Arial"/>
          <w:sz w:val="22"/>
          <w:szCs w:val="18"/>
        </w:rPr>
        <w:t xml:space="preserve"> </w:t>
      </w:r>
      <w:r w:rsidR="004716A8">
        <w:rPr>
          <w:rFonts w:ascii="Arial" w:eastAsia="Calibri" w:hAnsi="Arial" w:cs="Arial"/>
          <w:sz w:val="22"/>
          <w:szCs w:val="18"/>
        </w:rPr>
        <w:t>l</w:t>
      </w:r>
      <w:r w:rsidRPr="00DC5E6A">
        <w:rPr>
          <w:rFonts w:ascii="Arial" w:eastAsia="Calibri" w:hAnsi="Arial" w:cs="Arial"/>
          <w:sz w:val="22"/>
          <w:szCs w:val="18"/>
        </w:rPr>
        <w:t xml:space="preserve">a récupération de l’eau de pluie durant ces périodes de chutes d’eau abondantes permettent de </w:t>
      </w:r>
      <w:r w:rsidR="005D4F84">
        <w:rPr>
          <w:rFonts w:ascii="Arial" w:eastAsia="Calibri" w:hAnsi="Arial" w:cs="Arial"/>
          <w:sz w:val="22"/>
          <w:szCs w:val="18"/>
        </w:rPr>
        <w:t xml:space="preserve">limiter les ruissellements importants et </w:t>
      </w:r>
      <w:r w:rsidRPr="00DC5E6A">
        <w:rPr>
          <w:rFonts w:ascii="Arial" w:eastAsia="Calibri" w:hAnsi="Arial" w:cs="Arial"/>
          <w:sz w:val="22"/>
          <w:szCs w:val="18"/>
        </w:rPr>
        <w:t xml:space="preserve">mieux gérer les </w:t>
      </w:r>
      <w:r w:rsidR="004716A8">
        <w:rPr>
          <w:rFonts w:ascii="Arial" w:eastAsia="Calibri" w:hAnsi="Arial" w:cs="Arial"/>
          <w:sz w:val="22"/>
          <w:szCs w:val="18"/>
        </w:rPr>
        <w:t>périodes de sécheresse qui suivent.</w:t>
      </w:r>
    </w:p>
    <w:p w14:paraId="1E0E336A" w14:textId="77777777" w:rsidR="005506BD" w:rsidRPr="00BF6E7E" w:rsidRDefault="005506BD" w:rsidP="00C63344">
      <w:pPr>
        <w:tabs>
          <w:tab w:val="left" w:pos="8647"/>
        </w:tabs>
        <w:ind w:left="426" w:right="283"/>
        <w:jc w:val="both"/>
        <w:rPr>
          <w:rFonts w:ascii="Arial" w:eastAsia="Calibri" w:hAnsi="Arial" w:cs="Arial"/>
          <w:sz w:val="14"/>
          <w:szCs w:val="18"/>
        </w:rPr>
      </w:pPr>
    </w:p>
    <w:p w14:paraId="7D7E7366" w14:textId="490AA4D9" w:rsidR="008B5F68" w:rsidRPr="008B5F68" w:rsidRDefault="00BC3711" w:rsidP="00C63344">
      <w:pPr>
        <w:tabs>
          <w:tab w:val="left" w:pos="8647"/>
        </w:tabs>
        <w:autoSpaceDE w:val="0"/>
        <w:autoSpaceDN w:val="0"/>
        <w:adjustRightInd w:val="0"/>
        <w:ind w:left="426" w:right="283"/>
        <w:jc w:val="both"/>
        <w:rPr>
          <w:rFonts w:ascii="Arial" w:eastAsia="Calibri" w:hAnsi="Arial" w:cs="Arial"/>
          <w:sz w:val="22"/>
          <w:szCs w:val="18"/>
        </w:rPr>
      </w:pPr>
      <w:r w:rsidRPr="00BC3711">
        <w:rPr>
          <w:rFonts w:ascii="Arial" w:eastAsia="Calibri" w:hAnsi="Arial" w:cs="Arial"/>
          <w:sz w:val="22"/>
          <w:szCs w:val="18"/>
        </w:rPr>
        <w:t>Dans cette perspective, la CNATP demande que la mise en conformité des Assainissements Non Collectifs (ANC) ainsi que l’installation des systèmes de récupération des eaux de pluie</w:t>
      </w:r>
      <w:r w:rsidR="00E31CB0">
        <w:rPr>
          <w:rFonts w:ascii="Arial" w:eastAsia="Calibri" w:hAnsi="Arial" w:cs="Arial"/>
          <w:sz w:val="22"/>
          <w:szCs w:val="18"/>
        </w:rPr>
        <w:t>,</w:t>
      </w:r>
      <w:r w:rsidRPr="00BC3711">
        <w:rPr>
          <w:rFonts w:ascii="Arial" w:eastAsia="Calibri" w:hAnsi="Arial" w:cs="Arial"/>
          <w:sz w:val="22"/>
          <w:szCs w:val="18"/>
        </w:rPr>
        <w:t xml:space="preserve"> </w:t>
      </w:r>
      <w:r w:rsidR="003909D5">
        <w:rPr>
          <w:rFonts w:ascii="Arial" w:eastAsia="Calibri" w:hAnsi="Arial" w:cs="Arial"/>
          <w:sz w:val="22"/>
          <w:szCs w:val="18"/>
        </w:rPr>
        <w:t>dès lors que ces travaux so</w:t>
      </w:r>
      <w:r w:rsidR="00E31CB0" w:rsidRPr="00E31CB0">
        <w:rPr>
          <w:rFonts w:ascii="Arial" w:eastAsia="Calibri" w:hAnsi="Arial" w:cs="Arial"/>
          <w:sz w:val="22"/>
          <w:szCs w:val="18"/>
        </w:rPr>
        <w:t xml:space="preserve">nt réalisés </w:t>
      </w:r>
      <w:r w:rsidR="00E31CB0">
        <w:rPr>
          <w:rFonts w:ascii="Arial" w:eastAsia="Calibri" w:hAnsi="Arial" w:cs="Arial"/>
          <w:sz w:val="22"/>
          <w:szCs w:val="18"/>
        </w:rPr>
        <w:t xml:space="preserve">par des professionnels qualifiés et assurés, </w:t>
      </w:r>
      <w:r w:rsidRPr="00BC3711">
        <w:rPr>
          <w:rFonts w:ascii="Arial" w:eastAsia="Calibri" w:hAnsi="Arial" w:cs="Arial"/>
          <w:sz w:val="22"/>
          <w:szCs w:val="18"/>
        </w:rPr>
        <w:t xml:space="preserve">doivent être une priorité à la hauteur des économies d’énergie et </w:t>
      </w:r>
      <w:r w:rsidR="005D3716">
        <w:rPr>
          <w:rFonts w:ascii="Arial" w:eastAsia="Calibri" w:hAnsi="Arial" w:cs="Arial"/>
          <w:sz w:val="22"/>
          <w:szCs w:val="18"/>
        </w:rPr>
        <w:t>ainsi</w:t>
      </w:r>
      <w:r w:rsidRPr="00BC3711">
        <w:rPr>
          <w:rFonts w:ascii="Arial" w:eastAsia="Calibri" w:hAnsi="Arial" w:cs="Arial"/>
          <w:sz w:val="22"/>
          <w:szCs w:val="18"/>
        </w:rPr>
        <w:t xml:space="preserve"> bénéficier d’un</w:t>
      </w:r>
      <w:r w:rsidR="00080E01">
        <w:rPr>
          <w:rFonts w:ascii="Arial" w:eastAsia="Calibri" w:hAnsi="Arial" w:cs="Arial"/>
          <w:sz w:val="22"/>
          <w:szCs w:val="18"/>
        </w:rPr>
        <w:t xml:space="preserve"> crédit d’impôt ou d’une prime.</w:t>
      </w:r>
    </w:p>
    <w:p w14:paraId="3ABA2916" w14:textId="6047BDA4" w:rsidR="002E78FB" w:rsidRDefault="002E78FB" w:rsidP="00C63344">
      <w:pPr>
        <w:tabs>
          <w:tab w:val="left" w:pos="8647"/>
        </w:tabs>
        <w:ind w:left="426" w:right="283"/>
        <w:rPr>
          <w:rFonts w:ascii="Arial" w:hAnsi="Arial" w:cs="Arial"/>
          <w:sz w:val="22"/>
          <w:szCs w:val="18"/>
        </w:rPr>
      </w:pPr>
    </w:p>
    <w:p w14:paraId="6230FFFB" w14:textId="52C5F646" w:rsidR="001A7EDE" w:rsidRDefault="009E4522" w:rsidP="001C13D4">
      <w:pPr>
        <w:tabs>
          <w:tab w:val="left" w:pos="8647"/>
        </w:tabs>
        <w:ind w:left="426" w:right="283"/>
        <w:jc w:val="both"/>
        <w:rPr>
          <w:rFonts w:ascii="Arial" w:hAnsi="Arial" w:cs="Arial"/>
          <w:sz w:val="22"/>
          <w:szCs w:val="18"/>
        </w:rPr>
      </w:pPr>
      <w:r w:rsidRPr="009E4522">
        <w:rPr>
          <w:rFonts w:ascii="Arial" w:hAnsi="Arial" w:cs="Arial"/>
          <w:sz w:val="22"/>
          <w:szCs w:val="18"/>
        </w:rPr>
        <w:t>Nous nous tenons à votre disposition pour évoquer avec vous cette incitation nécessaire à la prése</w:t>
      </w:r>
      <w:bookmarkStart w:id="0" w:name="_GoBack"/>
      <w:bookmarkEnd w:id="0"/>
      <w:r w:rsidRPr="009E4522">
        <w:rPr>
          <w:rFonts w:ascii="Arial" w:hAnsi="Arial" w:cs="Arial"/>
          <w:sz w:val="22"/>
          <w:szCs w:val="18"/>
        </w:rPr>
        <w:t>rvation de cette ressource précieuse.</w:t>
      </w:r>
    </w:p>
    <w:p w14:paraId="0D38789E" w14:textId="77777777" w:rsidR="009E4522" w:rsidRPr="00BF6E7E" w:rsidRDefault="009E4522" w:rsidP="001C13D4">
      <w:pPr>
        <w:tabs>
          <w:tab w:val="left" w:pos="8647"/>
        </w:tabs>
        <w:ind w:left="426" w:right="283"/>
        <w:jc w:val="both"/>
        <w:rPr>
          <w:rFonts w:ascii="Arial" w:hAnsi="Arial" w:cs="Arial"/>
          <w:sz w:val="16"/>
          <w:szCs w:val="18"/>
        </w:rPr>
      </w:pPr>
    </w:p>
    <w:p w14:paraId="700B5133" w14:textId="196FF0EA" w:rsidR="00871CF6" w:rsidRDefault="00871CF6" w:rsidP="00C63344">
      <w:pPr>
        <w:tabs>
          <w:tab w:val="left" w:pos="8647"/>
        </w:tabs>
        <w:ind w:left="426" w:right="283"/>
        <w:rPr>
          <w:rFonts w:ascii="Arial" w:hAnsi="Arial" w:cs="Arial"/>
          <w:sz w:val="22"/>
          <w:szCs w:val="18"/>
        </w:rPr>
      </w:pPr>
      <w:r w:rsidRPr="00871CF6">
        <w:rPr>
          <w:rFonts w:ascii="Arial" w:hAnsi="Arial" w:cs="Arial"/>
          <w:sz w:val="22"/>
          <w:szCs w:val="18"/>
        </w:rPr>
        <w:t xml:space="preserve">Vous remerciant par avance de </w:t>
      </w:r>
      <w:r>
        <w:rPr>
          <w:rFonts w:ascii="Arial" w:hAnsi="Arial" w:cs="Arial"/>
          <w:sz w:val="22"/>
          <w:szCs w:val="18"/>
        </w:rPr>
        <w:t>l’attention que vous pourrez porter à notre requête,</w:t>
      </w:r>
    </w:p>
    <w:p w14:paraId="5D606FDE" w14:textId="77777777" w:rsidR="00871CF6" w:rsidRPr="00BF6E7E" w:rsidRDefault="00871CF6" w:rsidP="00C63344">
      <w:pPr>
        <w:tabs>
          <w:tab w:val="left" w:pos="8647"/>
        </w:tabs>
        <w:ind w:left="426" w:right="283"/>
        <w:rPr>
          <w:rFonts w:ascii="Arial" w:hAnsi="Arial" w:cs="Arial"/>
          <w:sz w:val="16"/>
          <w:szCs w:val="18"/>
        </w:rPr>
      </w:pPr>
    </w:p>
    <w:p w14:paraId="7FB6EAA0" w14:textId="387641F0" w:rsidR="001A7EDE" w:rsidRDefault="00871CF6" w:rsidP="00C63344">
      <w:pPr>
        <w:tabs>
          <w:tab w:val="left" w:pos="8647"/>
        </w:tabs>
        <w:ind w:left="426" w:right="283"/>
        <w:rPr>
          <w:rFonts w:ascii="Arial" w:hAnsi="Arial" w:cs="Arial"/>
          <w:sz w:val="22"/>
          <w:szCs w:val="18"/>
        </w:rPr>
      </w:pPr>
      <w:r w:rsidRPr="00871CF6">
        <w:rPr>
          <w:rFonts w:ascii="Arial" w:hAnsi="Arial" w:cs="Arial"/>
          <w:sz w:val="22"/>
          <w:szCs w:val="18"/>
        </w:rPr>
        <w:t>Je vous prie de croire, Madame la Ministre,</w:t>
      </w:r>
      <w:r>
        <w:rPr>
          <w:rFonts w:ascii="Arial" w:hAnsi="Arial" w:cs="Arial"/>
          <w:sz w:val="22"/>
          <w:szCs w:val="18"/>
        </w:rPr>
        <w:t xml:space="preserve"> </w:t>
      </w:r>
      <w:r w:rsidRPr="00871CF6">
        <w:rPr>
          <w:rFonts w:ascii="Arial" w:hAnsi="Arial" w:cs="Arial"/>
          <w:sz w:val="22"/>
          <w:szCs w:val="18"/>
        </w:rPr>
        <w:t xml:space="preserve">à l’expression de ma </w:t>
      </w:r>
      <w:r w:rsidR="00D72908">
        <w:rPr>
          <w:rFonts w:ascii="Arial" w:hAnsi="Arial" w:cs="Arial"/>
          <w:sz w:val="22"/>
          <w:szCs w:val="18"/>
        </w:rPr>
        <w:t>très haute</w:t>
      </w:r>
      <w:r w:rsidRPr="00871CF6">
        <w:rPr>
          <w:rFonts w:ascii="Arial" w:hAnsi="Arial" w:cs="Arial"/>
          <w:sz w:val="22"/>
          <w:szCs w:val="18"/>
        </w:rPr>
        <w:t xml:space="preserve"> considération.</w:t>
      </w:r>
    </w:p>
    <w:p w14:paraId="3B43166B" w14:textId="17BFD88C" w:rsidR="003610B3" w:rsidRDefault="003610B3" w:rsidP="00736F1B">
      <w:pPr>
        <w:rPr>
          <w:rFonts w:ascii="Arial" w:hAnsi="Arial" w:cs="Arial"/>
          <w:sz w:val="22"/>
          <w:szCs w:val="18"/>
        </w:rPr>
      </w:pPr>
    </w:p>
    <w:p w14:paraId="12C6F51B" w14:textId="77777777" w:rsidR="002D56EA" w:rsidRPr="00BF6E7E" w:rsidRDefault="002D56EA" w:rsidP="002D56EA">
      <w:pPr>
        <w:ind w:left="1134"/>
        <w:jc w:val="both"/>
        <w:rPr>
          <w:rFonts w:ascii="Arial" w:hAnsi="Arial" w:cs="Arial"/>
          <w:sz w:val="12"/>
          <w:szCs w:val="22"/>
        </w:rPr>
      </w:pPr>
    </w:p>
    <w:p w14:paraId="75B5C48D" w14:textId="79AB39D5" w:rsidR="009C4414" w:rsidRPr="007A3164" w:rsidRDefault="002D56EA" w:rsidP="008639CE">
      <w:pPr>
        <w:tabs>
          <w:tab w:val="left" w:pos="4536"/>
        </w:tabs>
        <w:ind w:left="1134"/>
        <w:jc w:val="both"/>
        <w:rPr>
          <w:rFonts w:ascii="Arial" w:hAnsi="Arial" w:cs="Arial"/>
          <w:sz w:val="22"/>
          <w:szCs w:val="22"/>
        </w:rPr>
      </w:pPr>
      <w:r w:rsidRPr="007A3164">
        <w:rPr>
          <w:rFonts w:ascii="Arial" w:hAnsi="Arial" w:cs="Arial"/>
          <w:sz w:val="22"/>
          <w:szCs w:val="22"/>
        </w:rPr>
        <w:tab/>
      </w:r>
      <w:r w:rsidR="009C4414" w:rsidRPr="007A3164">
        <w:rPr>
          <w:rFonts w:ascii="Arial" w:hAnsi="Arial" w:cs="Arial"/>
          <w:sz w:val="22"/>
          <w:szCs w:val="22"/>
        </w:rPr>
        <w:t>Fran</w:t>
      </w:r>
      <w:r w:rsidR="008639CE" w:rsidRPr="007A3164">
        <w:rPr>
          <w:rFonts w:ascii="Arial" w:hAnsi="Arial" w:cs="Arial"/>
          <w:sz w:val="22"/>
          <w:szCs w:val="22"/>
        </w:rPr>
        <w:t xml:space="preserve">çoise </w:t>
      </w:r>
      <w:r w:rsidR="00AD4D17" w:rsidRPr="007A3164">
        <w:rPr>
          <w:rFonts w:ascii="Arial" w:hAnsi="Arial" w:cs="Arial"/>
          <w:sz w:val="22"/>
          <w:szCs w:val="22"/>
        </w:rPr>
        <w:t>DESPRET</w:t>
      </w:r>
    </w:p>
    <w:p w14:paraId="59425AD2" w14:textId="0F1B6472" w:rsidR="009C4414" w:rsidRPr="007A3164" w:rsidRDefault="009C4414" w:rsidP="002D56EA">
      <w:pPr>
        <w:tabs>
          <w:tab w:val="left" w:pos="4536"/>
        </w:tabs>
        <w:ind w:left="1134"/>
        <w:jc w:val="both"/>
        <w:rPr>
          <w:rFonts w:ascii="Arial" w:hAnsi="Arial" w:cs="Arial"/>
          <w:sz w:val="22"/>
          <w:szCs w:val="22"/>
        </w:rPr>
      </w:pPr>
      <w:r w:rsidRPr="007A3164">
        <w:rPr>
          <w:rFonts w:ascii="Arial" w:hAnsi="Arial" w:cs="Arial"/>
          <w:sz w:val="22"/>
          <w:szCs w:val="22"/>
        </w:rPr>
        <w:tab/>
      </w:r>
      <w:r w:rsidR="008639CE" w:rsidRPr="007A3164">
        <w:rPr>
          <w:rFonts w:ascii="Arial" w:hAnsi="Arial" w:cs="Arial"/>
          <w:sz w:val="22"/>
          <w:szCs w:val="22"/>
        </w:rPr>
        <w:t>Présidente</w:t>
      </w:r>
    </w:p>
    <w:p w14:paraId="61A2FF08" w14:textId="38D69917" w:rsidR="00BB4028" w:rsidRDefault="00D51B55" w:rsidP="000377B2">
      <w:pPr>
        <w:tabs>
          <w:tab w:val="left" w:pos="3969"/>
        </w:tabs>
        <w:jc w:val="both"/>
        <w:rPr>
          <w:rFonts w:ascii="Arial" w:hAnsi="Arial" w:cs="Arial"/>
          <w:sz w:val="22"/>
          <w:szCs w:val="22"/>
        </w:rPr>
      </w:pPr>
      <w:r>
        <w:rPr>
          <w:rFonts w:ascii="Arial" w:hAnsi="Arial" w:cs="Arial"/>
          <w:noProof/>
          <w:sz w:val="22"/>
        </w:rPr>
        <mc:AlternateContent>
          <mc:Choice Requires="wps">
            <w:drawing>
              <wp:anchor distT="0" distB="0" distL="114300" distR="114300" simplePos="0" relativeHeight="251657728" behindDoc="0" locked="0" layoutInCell="1" allowOverlap="1" wp14:anchorId="65CF0CEA" wp14:editId="573517B9">
                <wp:simplePos x="0" y="0"/>
                <wp:positionH relativeFrom="column">
                  <wp:posOffset>-171450</wp:posOffset>
                </wp:positionH>
                <wp:positionV relativeFrom="paragraph">
                  <wp:posOffset>80010</wp:posOffset>
                </wp:positionV>
                <wp:extent cx="1238250" cy="8978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9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FA2F6" w14:textId="77777777" w:rsidR="008639CE" w:rsidRDefault="008639CE" w:rsidP="008639CE">
                            <w:pPr>
                              <w:jc w:val="both"/>
                              <w:rPr>
                                <w:rFonts w:ascii="Arial" w:hAnsi="Arial" w:cs="Arial"/>
                                <w:color w:val="808080"/>
                                <w:sz w:val="16"/>
                                <w:szCs w:val="20"/>
                              </w:rPr>
                            </w:pPr>
                            <w:r>
                              <w:rPr>
                                <w:rFonts w:ascii="Arial" w:hAnsi="Arial" w:cs="Arial"/>
                                <w:color w:val="808080"/>
                                <w:sz w:val="16"/>
                                <w:szCs w:val="20"/>
                              </w:rPr>
                              <w:t>2bis rue Béranger</w:t>
                            </w:r>
                          </w:p>
                          <w:p w14:paraId="4A8BB492" w14:textId="77777777" w:rsidR="008639CE" w:rsidRDefault="008639CE" w:rsidP="008639CE">
                            <w:pPr>
                              <w:jc w:val="both"/>
                              <w:rPr>
                                <w:rFonts w:ascii="Arial" w:hAnsi="Arial" w:cs="Arial"/>
                                <w:color w:val="808080"/>
                                <w:sz w:val="16"/>
                                <w:szCs w:val="20"/>
                              </w:rPr>
                            </w:pPr>
                            <w:r>
                              <w:rPr>
                                <w:rFonts w:ascii="Arial" w:hAnsi="Arial" w:cs="Arial"/>
                                <w:color w:val="808080"/>
                                <w:sz w:val="16"/>
                                <w:szCs w:val="20"/>
                              </w:rPr>
                              <w:t>75003 PARIS</w:t>
                            </w:r>
                          </w:p>
                          <w:p w14:paraId="6C9B32F5" w14:textId="77777777" w:rsidR="008639CE" w:rsidRDefault="008639CE" w:rsidP="008639CE">
                            <w:pPr>
                              <w:pStyle w:val="Corpsdetexte2"/>
                              <w:jc w:val="both"/>
                            </w:pPr>
                            <w:r>
                              <w:t>Tél </w:t>
                            </w:r>
                            <w:r w:rsidR="00CE0576">
                              <w:t>: 01</w:t>
                            </w:r>
                            <w:r>
                              <w:t xml:space="preserve"> 53 60 51 70 </w:t>
                            </w:r>
                          </w:p>
                          <w:p w14:paraId="18FECCC1" w14:textId="77777777" w:rsidR="008639CE" w:rsidRDefault="008639CE" w:rsidP="008639CE">
                            <w:pPr>
                              <w:pStyle w:val="Corpsdetexte2"/>
                              <w:jc w:val="both"/>
                            </w:pPr>
                            <w:r>
                              <w:t>Fax : 01 53 60 51 71</w:t>
                            </w:r>
                          </w:p>
                          <w:p w14:paraId="0201C363" w14:textId="77777777" w:rsidR="008639CE" w:rsidRDefault="008639CE" w:rsidP="008639CE">
                            <w:pPr>
                              <w:jc w:val="both"/>
                              <w:rPr>
                                <w:rFonts w:ascii="Arial" w:hAnsi="Arial" w:cs="Arial"/>
                                <w:color w:val="808080"/>
                                <w:sz w:val="16"/>
                                <w:szCs w:val="20"/>
                              </w:rPr>
                            </w:pPr>
                            <w:r>
                              <w:rPr>
                                <w:rFonts w:ascii="Arial" w:hAnsi="Arial" w:cs="Arial"/>
                                <w:color w:val="808080"/>
                                <w:sz w:val="16"/>
                                <w:szCs w:val="20"/>
                              </w:rPr>
                              <w:t xml:space="preserve">cnatp@cnatp.org </w:t>
                            </w:r>
                            <w:hyperlink r:id="rId8" w:history="1">
                              <w:r>
                                <w:rPr>
                                  <w:rStyle w:val="Lienhypertexte"/>
                                  <w:rFonts w:ascii="Arial" w:hAnsi="Arial" w:cs="Arial"/>
                                  <w:color w:val="808080"/>
                                  <w:sz w:val="16"/>
                                  <w:szCs w:val="20"/>
                                </w:rPr>
                                <w:t>www.cnatp.org</w:t>
                              </w:r>
                            </w:hyperlink>
                          </w:p>
                          <w:p w14:paraId="18B15415" w14:textId="77777777" w:rsidR="008639CE" w:rsidRDefault="008639CE" w:rsidP="008639CE">
                            <w:pPr>
                              <w:jc w:val="both"/>
                              <w:rPr>
                                <w:sz w:val="12"/>
                              </w:rPr>
                            </w:pPr>
                            <w:r>
                              <w:rPr>
                                <w:rFonts w:ascii="Arial" w:hAnsi="Arial" w:cs="Arial"/>
                                <w:color w:val="808080"/>
                                <w:sz w:val="12"/>
                                <w:lang w:val="en-GB"/>
                              </w:rPr>
                              <w:t>SIRET n° 398 031 146 00028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F0CEA" id="_x0000_t202" coordsize="21600,21600" o:spt="202" path="m,l,21600r21600,l21600,xe">
                <v:stroke joinstyle="miter"/>
                <v:path gradientshapeok="t" o:connecttype="rect"/>
              </v:shapetype>
              <v:shape id="Text Box 5" o:spid="_x0000_s1026" type="#_x0000_t202" style="position:absolute;left:0;text-align:left;margin-left:-13.5pt;margin-top:6.3pt;width:97.5pt;height:7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MP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" stroked="f">
                <v:textbox>
                  <w:txbxContent>
                    <w:p w14:paraId="7C2FA2F6" w14:textId="77777777" w:rsidR="008639CE" w:rsidRDefault="008639CE" w:rsidP="008639CE">
                      <w:pPr>
                        <w:jc w:val="both"/>
                        <w:rPr>
                          <w:rFonts w:ascii="Arial" w:hAnsi="Arial" w:cs="Arial"/>
                          <w:color w:val="808080"/>
                          <w:sz w:val="16"/>
                          <w:szCs w:val="20"/>
                        </w:rPr>
                      </w:pPr>
                      <w:r>
                        <w:rPr>
                          <w:rFonts w:ascii="Arial" w:hAnsi="Arial" w:cs="Arial"/>
                          <w:color w:val="808080"/>
                          <w:sz w:val="16"/>
                          <w:szCs w:val="20"/>
                        </w:rPr>
                        <w:t>2bis rue Béranger</w:t>
                      </w:r>
                    </w:p>
                    <w:p w14:paraId="4A8BB492" w14:textId="77777777" w:rsidR="008639CE" w:rsidRDefault="008639CE" w:rsidP="008639CE">
                      <w:pPr>
                        <w:jc w:val="both"/>
                        <w:rPr>
                          <w:rFonts w:ascii="Arial" w:hAnsi="Arial" w:cs="Arial"/>
                          <w:color w:val="808080"/>
                          <w:sz w:val="16"/>
                          <w:szCs w:val="20"/>
                        </w:rPr>
                      </w:pPr>
                      <w:r>
                        <w:rPr>
                          <w:rFonts w:ascii="Arial" w:hAnsi="Arial" w:cs="Arial"/>
                          <w:color w:val="808080"/>
                          <w:sz w:val="16"/>
                          <w:szCs w:val="20"/>
                        </w:rPr>
                        <w:t>75003 PARIS</w:t>
                      </w:r>
                    </w:p>
                    <w:p w14:paraId="6C9B32F5" w14:textId="77777777" w:rsidR="008639CE" w:rsidRDefault="008639CE" w:rsidP="008639CE">
                      <w:pPr>
                        <w:pStyle w:val="Corpsdetexte2"/>
                        <w:jc w:val="both"/>
                      </w:pPr>
                      <w:r>
                        <w:t>Tél </w:t>
                      </w:r>
                      <w:r w:rsidR="00CE0576">
                        <w:t>: 01</w:t>
                      </w:r>
                      <w:r>
                        <w:t xml:space="preserve"> 53 60 51 70 </w:t>
                      </w:r>
                    </w:p>
                    <w:p w14:paraId="18FECCC1" w14:textId="77777777" w:rsidR="008639CE" w:rsidRDefault="008639CE" w:rsidP="008639CE">
                      <w:pPr>
                        <w:pStyle w:val="Corpsdetexte2"/>
                        <w:jc w:val="both"/>
                      </w:pPr>
                      <w:r>
                        <w:t>Fax : 01 53 60 51 71</w:t>
                      </w:r>
                    </w:p>
                    <w:p w14:paraId="0201C363" w14:textId="77777777" w:rsidR="008639CE" w:rsidRDefault="008639CE" w:rsidP="008639CE">
                      <w:pPr>
                        <w:jc w:val="both"/>
                        <w:rPr>
                          <w:rFonts w:ascii="Arial" w:hAnsi="Arial" w:cs="Arial"/>
                          <w:color w:val="808080"/>
                          <w:sz w:val="16"/>
                          <w:szCs w:val="20"/>
                        </w:rPr>
                      </w:pPr>
                      <w:r>
                        <w:rPr>
                          <w:rFonts w:ascii="Arial" w:hAnsi="Arial" w:cs="Arial"/>
                          <w:color w:val="808080"/>
                          <w:sz w:val="16"/>
                          <w:szCs w:val="20"/>
                        </w:rPr>
                        <w:t xml:space="preserve">cnatp@cnatp.org </w:t>
                      </w:r>
                      <w:hyperlink r:id="rId9" w:history="1">
                        <w:r>
                          <w:rPr>
                            <w:rStyle w:val="Lienhypertexte"/>
                            <w:rFonts w:ascii="Arial" w:hAnsi="Arial" w:cs="Arial"/>
                            <w:color w:val="808080"/>
                            <w:sz w:val="16"/>
                            <w:szCs w:val="20"/>
                          </w:rPr>
                          <w:t>www.cnatp.org</w:t>
                        </w:r>
                      </w:hyperlink>
                    </w:p>
                    <w:p w14:paraId="18B15415" w14:textId="77777777" w:rsidR="008639CE" w:rsidRDefault="008639CE" w:rsidP="008639CE">
                      <w:pPr>
                        <w:jc w:val="both"/>
                        <w:rPr>
                          <w:sz w:val="12"/>
                        </w:rPr>
                      </w:pPr>
                      <w:r>
                        <w:rPr>
                          <w:rFonts w:ascii="Arial" w:hAnsi="Arial" w:cs="Arial"/>
                          <w:color w:val="808080"/>
                          <w:sz w:val="12"/>
                          <w:lang w:val="en-GB"/>
                        </w:rPr>
                        <w:t>SIRET n° 398 031 146 00028</w:t>
                      </w:r>
                    </w:p>
                  </w:txbxContent>
                </v:textbox>
              </v:shape>
            </w:pict>
          </mc:Fallback>
        </mc:AlternateContent>
      </w:r>
      <w:r w:rsidR="000377B2">
        <w:rPr>
          <w:noProof/>
        </w:rPr>
        <w:drawing>
          <wp:anchor distT="0" distB="0" distL="114300" distR="114300" simplePos="0" relativeHeight="251660800" behindDoc="1" locked="0" layoutInCell="1" allowOverlap="1" wp14:anchorId="4E3375CB" wp14:editId="1A783413">
            <wp:simplePos x="0" y="0"/>
            <wp:positionH relativeFrom="column">
              <wp:posOffset>2512541</wp:posOffset>
            </wp:positionH>
            <wp:positionV relativeFrom="paragraph">
              <wp:posOffset>73214</wp:posOffset>
            </wp:positionV>
            <wp:extent cx="1980000" cy="727200"/>
            <wp:effectExtent l="0" t="0" r="1270" b="0"/>
            <wp:wrapTight wrapText="bothSides">
              <wp:wrapPolygon edited="0">
                <wp:start x="0" y="0"/>
                <wp:lineTo x="0" y="20940"/>
                <wp:lineTo x="21406" y="20940"/>
                <wp:lineTo x="2140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00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EC074" w14:textId="34D7F012" w:rsidR="00CE0576" w:rsidRDefault="00CE0576" w:rsidP="00CE0576">
      <w:pPr>
        <w:tabs>
          <w:tab w:val="left" w:pos="4536"/>
        </w:tabs>
        <w:jc w:val="both"/>
        <w:rPr>
          <w:rFonts w:ascii="Arial" w:hAnsi="Arial" w:cs="Arial"/>
          <w:sz w:val="22"/>
          <w:szCs w:val="22"/>
        </w:rPr>
      </w:pPr>
    </w:p>
    <w:p w14:paraId="47CA0738" w14:textId="355AB650" w:rsidR="00BB4028" w:rsidRDefault="00BB4028" w:rsidP="002D56EA">
      <w:pPr>
        <w:tabs>
          <w:tab w:val="left" w:pos="4536"/>
        </w:tabs>
        <w:ind w:left="1134"/>
        <w:jc w:val="both"/>
        <w:rPr>
          <w:rFonts w:ascii="Arial" w:hAnsi="Arial" w:cs="Arial"/>
          <w:sz w:val="22"/>
          <w:szCs w:val="22"/>
        </w:rPr>
      </w:pPr>
    </w:p>
    <w:p w14:paraId="56FABF8C" w14:textId="6338B100" w:rsidR="002D56EA" w:rsidRPr="002E78FB" w:rsidRDefault="002D56EA" w:rsidP="002D56EA">
      <w:pPr>
        <w:ind w:left="1134"/>
        <w:jc w:val="both"/>
        <w:rPr>
          <w:rFonts w:ascii="Arial" w:hAnsi="Arial" w:cs="Arial"/>
          <w:sz w:val="20"/>
          <w:szCs w:val="22"/>
        </w:rPr>
      </w:pPr>
    </w:p>
    <w:p w14:paraId="6C933DEA" w14:textId="3FEB0048" w:rsidR="00276504" w:rsidRPr="007A3164" w:rsidRDefault="00276504" w:rsidP="00BD0665">
      <w:pPr>
        <w:ind w:left="1134"/>
        <w:rPr>
          <w:rFonts w:ascii="Arial" w:hAnsi="Arial" w:cs="Arial"/>
          <w:sz w:val="22"/>
          <w:szCs w:val="22"/>
        </w:rPr>
      </w:pPr>
    </w:p>
    <w:p w14:paraId="56DB0ACC" w14:textId="77777777" w:rsidR="0025780C" w:rsidRPr="007A3164" w:rsidRDefault="0025780C" w:rsidP="00305B73">
      <w:pPr>
        <w:ind w:left="1134"/>
        <w:rPr>
          <w:rFonts w:ascii="Arial" w:hAnsi="Arial" w:cs="Arial"/>
          <w:sz w:val="22"/>
        </w:rPr>
      </w:pPr>
    </w:p>
    <w:sectPr w:rsidR="0025780C" w:rsidRPr="007A3164" w:rsidSect="003170B0">
      <w:pgSz w:w="11906" w:h="16838"/>
      <w:pgMar w:top="567" w:right="566" w:bottom="851"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27BF3" w14:textId="77777777" w:rsidR="0084351B" w:rsidRDefault="0084351B">
      <w:r>
        <w:separator/>
      </w:r>
    </w:p>
  </w:endnote>
  <w:endnote w:type="continuationSeparator" w:id="0">
    <w:p w14:paraId="3F57FC5C" w14:textId="77777777" w:rsidR="0084351B" w:rsidRDefault="0084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E155F" w14:textId="77777777" w:rsidR="0084351B" w:rsidRDefault="0084351B">
      <w:r>
        <w:separator/>
      </w:r>
    </w:p>
  </w:footnote>
  <w:footnote w:type="continuationSeparator" w:id="0">
    <w:p w14:paraId="782ECD8F" w14:textId="77777777" w:rsidR="0084351B" w:rsidRDefault="00843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FEF"/>
    <w:multiLevelType w:val="hybridMultilevel"/>
    <w:tmpl w:val="B9AED6F8"/>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6DA92F9F"/>
    <w:multiLevelType w:val="hybridMultilevel"/>
    <w:tmpl w:val="FC6EA966"/>
    <w:lvl w:ilvl="0" w:tplc="69AC58CC">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1B"/>
    <w:rsid w:val="000055E1"/>
    <w:rsid w:val="000140E8"/>
    <w:rsid w:val="00016AD9"/>
    <w:rsid w:val="00020D38"/>
    <w:rsid w:val="000377B2"/>
    <w:rsid w:val="00080E01"/>
    <w:rsid w:val="000901A3"/>
    <w:rsid w:val="00117D84"/>
    <w:rsid w:val="00130716"/>
    <w:rsid w:val="0013429D"/>
    <w:rsid w:val="00141FC8"/>
    <w:rsid w:val="001874E4"/>
    <w:rsid w:val="001A7EDE"/>
    <w:rsid w:val="001B62EE"/>
    <w:rsid w:val="001C13D4"/>
    <w:rsid w:val="001C1B6E"/>
    <w:rsid w:val="001E1774"/>
    <w:rsid w:val="00213F4F"/>
    <w:rsid w:val="0022650B"/>
    <w:rsid w:val="00235410"/>
    <w:rsid w:val="002470B6"/>
    <w:rsid w:val="0025780C"/>
    <w:rsid w:val="00257E8E"/>
    <w:rsid w:val="0026707D"/>
    <w:rsid w:val="00276504"/>
    <w:rsid w:val="002A535E"/>
    <w:rsid w:val="002B12F5"/>
    <w:rsid w:val="002D10FC"/>
    <w:rsid w:val="002D56EA"/>
    <w:rsid w:val="002E3F26"/>
    <w:rsid w:val="002E78FB"/>
    <w:rsid w:val="002F033F"/>
    <w:rsid w:val="00305B73"/>
    <w:rsid w:val="003170B0"/>
    <w:rsid w:val="003610B3"/>
    <w:rsid w:val="0037612A"/>
    <w:rsid w:val="00385DC8"/>
    <w:rsid w:val="003909D5"/>
    <w:rsid w:val="00397E64"/>
    <w:rsid w:val="003B11DC"/>
    <w:rsid w:val="003F0455"/>
    <w:rsid w:val="00423F42"/>
    <w:rsid w:val="00454C25"/>
    <w:rsid w:val="004716A8"/>
    <w:rsid w:val="004774DB"/>
    <w:rsid w:val="00477F57"/>
    <w:rsid w:val="0048014D"/>
    <w:rsid w:val="004C0E81"/>
    <w:rsid w:val="004D4BF2"/>
    <w:rsid w:val="00507D5C"/>
    <w:rsid w:val="0051095C"/>
    <w:rsid w:val="00510B29"/>
    <w:rsid w:val="005127FD"/>
    <w:rsid w:val="00513381"/>
    <w:rsid w:val="005506BD"/>
    <w:rsid w:val="00567E54"/>
    <w:rsid w:val="00571C8F"/>
    <w:rsid w:val="005C06E8"/>
    <w:rsid w:val="005D3716"/>
    <w:rsid w:val="005D4F84"/>
    <w:rsid w:val="005E00FE"/>
    <w:rsid w:val="00601D48"/>
    <w:rsid w:val="00615095"/>
    <w:rsid w:val="00657140"/>
    <w:rsid w:val="00693EF2"/>
    <w:rsid w:val="0069493E"/>
    <w:rsid w:val="006A3691"/>
    <w:rsid w:val="006B2073"/>
    <w:rsid w:val="006B736D"/>
    <w:rsid w:val="006E5A1E"/>
    <w:rsid w:val="007145A5"/>
    <w:rsid w:val="00717B66"/>
    <w:rsid w:val="00725094"/>
    <w:rsid w:val="007276B6"/>
    <w:rsid w:val="00736F1B"/>
    <w:rsid w:val="00757780"/>
    <w:rsid w:val="0076647C"/>
    <w:rsid w:val="00781483"/>
    <w:rsid w:val="007A3164"/>
    <w:rsid w:val="007B11E2"/>
    <w:rsid w:val="007B75F1"/>
    <w:rsid w:val="007C2DA9"/>
    <w:rsid w:val="007D1E87"/>
    <w:rsid w:val="007D6595"/>
    <w:rsid w:val="007D7357"/>
    <w:rsid w:val="00810649"/>
    <w:rsid w:val="0084351B"/>
    <w:rsid w:val="00846237"/>
    <w:rsid w:val="00852535"/>
    <w:rsid w:val="00862C0D"/>
    <w:rsid w:val="008639CE"/>
    <w:rsid w:val="00871CF6"/>
    <w:rsid w:val="0087655E"/>
    <w:rsid w:val="008B5F68"/>
    <w:rsid w:val="008C36DD"/>
    <w:rsid w:val="008E007F"/>
    <w:rsid w:val="00907BAA"/>
    <w:rsid w:val="009367FC"/>
    <w:rsid w:val="009612D3"/>
    <w:rsid w:val="00965C9D"/>
    <w:rsid w:val="0096719B"/>
    <w:rsid w:val="009865BD"/>
    <w:rsid w:val="009C4414"/>
    <w:rsid w:val="009E1310"/>
    <w:rsid w:val="009E4522"/>
    <w:rsid w:val="009E5985"/>
    <w:rsid w:val="009F4249"/>
    <w:rsid w:val="00A062A5"/>
    <w:rsid w:val="00A07950"/>
    <w:rsid w:val="00A108CF"/>
    <w:rsid w:val="00A134C0"/>
    <w:rsid w:val="00A13E66"/>
    <w:rsid w:val="00A403A7"/>
    <w:rsid w:val="00A528B4"/>
    <w:rsid w:val="00AC4315"/>
    <w:rsid w:val="00AD4D17"/>
    <w:rsid w:val="00AD5EE0"/>
    <w:rsid w:val="00B029F9"/>
    <w:rsid w:val="00B22703"/>
    <w:rsid w:val="00B253A7"/>
    <w:rsid w:val="00B47CDD"/>
    <w:rsid w:val="00B55927"/>
    <w:rsid w:val="00B912DE"/>
    <w:rsid w:val="00BB4028"/>
    <w:rsid w:val="00BC3711"/>
    <w:rsid w:val="00BD0665"/>
    <w:rsid w:val="00BF6E7E"/>
    <w:rsid w:val="00C00AC4"/>
    <w:rsid w:val="00C10F7A"/>
    <w:rsid w:val="00C15B98"/>
    <w:rsid w:val="00C4150B"/>
    <w:rsid w:val="00C43C3B"/>
    <w:rsid w:val="00C454F3"/>
    <w:rsid w:val="00C51C9F"/>
    <w:rsid w:val="00C63344"/>
    <w:rsid w:val="00CE0576"/>
    <w:rsid w:val="00D22B13"/>
    <w:rsid w:val="00D41ACF"/>
    <w:rsid w:val="00D45DEC"/>
    <w:rsid w:val="00D51B55"/>
    <w:rsid w:val="00D72908"/>
    <w:rsid w:val="00D83AA4"/>
    <w:rsid w:val="00DC5E6A"/>
    <w:rsid w:val="00DC7878"/>
    <w:rsid w:val="00E0646C"/>
    <w:rsid w:val="00E24A89"/>
    <w:rsid w:val="00E31CB0"/>
    <w:rsid w:val="00E450F7"/>
    <w:rsid w:val="00E60404"/>
    <w:rsid w:val="00E77C51"/>
    <w:rsid w:val="00E81E03"/>
    <w:rsid w:val="00E96196"/>
    <w:rsid w:val="00EA0D56"/>
    <w:rsid w:val="00EA5296"/>
    <w:rsid w:val="00EA7BC0"/>
    <w:rsid w:val="00EB0752"/>
    <w:rsid w:val="00EB5730"/>
    <w:rsid w:val="00EC20AE"/>
    <w:rsid w:val="00EF34D0"/>
    <w:rsid w:val="00F17504"/>
    <w:rsid w:val="00F24706"/>
    <w:rsid w:val="00F77216"/>
    <w:rsid w:val="00F86179"/>
    <w:rsid w:val="00FA580E"/>
    <w:rsid w:val="00FE2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E57AE7F"/>
  <w15:docId w15:val="{869401A5-DA40-4EF6-9E3E-4BA5738D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F2"/>
    <w:rPr>
      <w:rFonts w:ascii="Times New Roman" w:eastAsia="Times New Roman" w:hAnsi="Times New Roman"/>
      <w:sz w:val="24"/>
      <w:szCs w:val="24"/>
    </w:rPr>
  </w:style>
  <w:style w:type="paragraph" w:styleId="Titre2">
    <w:name w:val="heading 2"/>
    <w:basedOn w:val="Normal"/>
    <w:next w:val="Normal"/>
    <w:link w:val="Titre2Car"/>
    <w:semiHidden/>
    <w:unhideWhenUsed/>
    <w:qFormat/>
    <w:rsid w:val="004D4BF2"/>
    <w:pPr>
      <w:keepNext/>
      <w:jc w:val="both"/>
      <w:outlineLvl w:val="1"/>
    </w:pPr>
    <w:rPr>
      <w:rFonts w:ascii="Garamond" w:hAnsi="Garamond"/>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semiHidden/>
    <w:rsid w:val="004D4BF2"/>
    <w:rPr>
      <w:rFonts w:ascii="Garamond" w:eastAsia="Times New Roman" w:hAnsi="Garamond"/>
      <w:b/>
      <w:bCs/>
      <w:sz w:val="24"/>
      <w:szCs w:val="24"/>
    </w:rPr>
  </w:style>
  <w:style w:type="character" w:styleId="lev">
    <w:name w:val="Strong"/>
    <w:uiPriority w:val="22"/>
    <w:qFormat/>
    <w:rsid w:val="004D4BF2"/>
    <w:rPr>
      <w:b/>
      <w:bCs/>
    </w:rPr>
  </w:style>
  <w:style w:type="character" w:styleId="Accentuation">
    <w:name w:val="Emphasis"/>
    <w:uiPriority w:val="20"/>
    <w:qFormat/>
    <w:rsid w:val="004D4BF2"/>
    <w:rPr>
      <w:i/>
      <w:iCs/>
    </w:rPr>
  </w:style>
  <w:style w:type="paragraph" w:styleId="Paragraphedeliste">
    <w:name w:val="List Paragraph"/>
    <w:basedOn w:val="Normal"/>
    <w:uiPriority w:val="34"/>
    <w:qFormat/>
    <w:rsid w:val="004D4BF2"/>
    <w:pPr>
      <w:ind w:left="720"/>
      <w:contextualSpacing/>
    </w:pPr>
  </w:style>
  <w:style w:type="character" w:styleId="Lienhypertexte">
    <w:name w:val="Hyperlink"/>
    <w:rsid w:val="002D56EA"/>
    <w:rPr>
      <w:color w:val="0000FF"/>
      <w:u w:val="single"/>
    </w:rPr>
  </w:style>
  <w:style w:type="paragraph" w:styleId="Corpsdetexte2">
    <w:name w:val="Body Text 2"/>
    <w:basedOn w:val="Normal"/>
    <w:link w:val="Corpsdetexte2Car"/>
    <w:rsid w:val="002D56EA"/>
    <w:rPr>
      <w:rFonts w:ascii="Arial" w:hAnsi="Arial" w:cs="Arial"/>
      <w:color w:val="808080"/>
      <w:sz w:val="16"/>
      <w:szCs w:val="20"/>
    </w:rPr>
  </w:style>
  <w:style w:type="character" w:customStyle="1" w:styleId="Corpsdetexte2Car">
    <w:name w:val="Corps de texte 2 Car"/>
    <w:link w:val="Corpsdetexte2"/>
    <w:rsid w:val="002D56EA"/>
    <w:rPr>
      <w:rFonts w:ascii="Arial" w:eastAsia="Times New Roman" w:hAnsi="Arial" w:cs="Arial"/>
      <w:color w:val="808080"/>
      <w:sz w:val="16"/>
    </w:rPr>
  </w:style>
  <w:style w:type="paragraph" w:styleId="En-tte">
    <w:name w:val="header"/>
    <w:basedOn w:val="Normal"/>
    <w:link w:val="En-tteCar"/>
    <w:uiPriority w:val="99"/>
    <w:semiHidden/>
    <w:unhideWhenUsed/>
    <w:rsid w:val="00E60404"/>
    <w:pPr>
      <w:tabs>
        <w:tab w:val="center" w:pos="4536"/>
        <w:tab w:val="right" w:pos="9072"/>
      </w:tabs>
    </w:pPr>
  </w:style>
  <w:style w:type="character" w:customStyle="1" w:styleId="En-tteCar">
    <w:name w:val="En-tête Car"/>
    <w:link w:val="En-tte"/>
    <w:uiPriority w:val="99"/>
    <w:semiHidden/>
    <w:rsid w:val="00E60404"/>
    <w:rPr>
      <w:rFonts w:ascii="Times New Roman" w:eastAsia="Times New Roman" w:hAnsi="Times New Roman"/>
      <w:sz w:val="24"/>
      <w:szCs w:val="24"/>
    </w:rPr>
  </w:style>
  <w:style w:type="paragraph" w:styleId="Pieddepage">
    <w:name w:val="footer"/>
    <w:basedOn w:val="Normal"/>
    <w:link w:val="PieddepageCar"/>
    <w:uiPriority w:val="99"/>
    <w:unhideWhenUsed/>
    <w:rsid w:val="00E60404"/>
    <w:pPr>
      <w:tabs>
        <w:tab w:val="center" w:pos="4536"/>
        <w:tab w:val="right" w:pos="9072"/>
      </w:tabs>
    </w:pPr>
  </w:style>
  <w:style w:type="character" w:customStyle="1" w:styleId="PieddepageCar">
    <w:name w:val="Pied de page Car"/>
    <w:link w:val="Pieddepage"/>
    <w:uiPriority w:val="99"/>
    <w:rsid w:val="00E60404"/>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69493E"/>
    <w:rPr>
      <w:rFonts w:ascii="Tahoma" w:hAnsi="Tahoma" w:cs="Tahoma"/>
      <w:sz w:val="16"/>
      <w:szCs w:val="16"/>
    </w:rPr>
  </w:style>
  <w:style w:type="character" w:customStyle="1" w:styleId="TextedebullesCar">
    <w:name w:val="Texte de bulles Car"/>
    <w:link w:val="Textedebulles"/>
    <w:uiPriority w:val="99"/>
    <w:semiHidden/>
    <w:rsid w:val="006949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at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nat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338</Words>
  <Characters>1861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2195</CharactersWithSpaces>
  <SharedDoc>false</SharedDoc>
  <HLinks>
    <vt:vector size="6" baseType="variant">
      <vt:variant>
        <vt:i4>5308438</vt:i4>
      </vt:variant>
      <vt:variant>
        <vt:i4>0</vt:i4>
      </vt:variant>
      <vt:variant>
        <vt:i4>0</vt:i4>
      </vt:variant>
      <vt:variant>
        <vt:i4>5</vt:i4>
      </vt:variant>
      <vt:variant>
        <vt:lpwstr>http://www.cnatp.org/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BENOIST</dc:creator>
  <cp:lastModifiedBy>David LEMAIRE</cp:lastModifiedBy>
  <cp:revision>17</cp:revision>
  <cp:lastPrinted>2019-07-30T14:16:00Z</cp:lastPrinted>
  <dcterms:created xsi:type="dcterms:W3CDTF">2019-07-29T12:39:00Z</dcterms:created>
  <dcterms:modified xsi:type="dcterms:W3CDTF">2019-07-30T14:23:00Z</dcterms:modified>
</cp:coreProperties>
</file>